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3EF283C3" w:rsidR="004F2D65" w:rsidRDefault="00124DDA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致文</w:t>
      </w:r>
      <w:r>
        <w:rPr>
          <w:rFonts w:ascii="Google Sans" w:eastAsia="Google Sans" w:hAnsi="Google Sans" w:cs="Google Sans"/>
          <w:color w:val="1F1F1F"/>
        </w:rPr>
        <w:t>智能公文写作辅助平台产品白皮书</w:t>
      </w:r>
    </w:p>
    <w:p w14:paraId="00000002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发布日期：</w:t>
      </w:r>
      <w:r>
        <w:rPr>
          <w:rFonts w:ascii="Google Sans Text" w:eastAsia="Google Sans Text" w:hAnsi="Google Sans Text" w:cs="Google Sans Text"/>
        </w:rPr>
        <w:t>2026</w:t>
      </w:r>
      <w:r>
        <w:rPr>
          <w:rFonts w:ascii="Google Sans Text" w:eastAsia="Google Sans Text" w:hAnsi="Google Sans Text" w:cs="Google Sans Text"/>
        </w:rPr>
        <w:t>年</w:t>
      </w:r>
      <w:r>
        <w:rPr>
          <w:rFonts w:ascii="Google Sans Text" w:eastAsia="Google Sans Text" w:hAnsi="Google Sans Text" w:cs="Google Sans Text"/>
        </w:rPr>
        <w:t>1</w:t>
      </w:r>
      <w:r>
        <w:rPr>
          <w:rFonts w:ascii="Google Sans Text" w:eastAsia="Google Sans Text" w:hAnsi="Google Sans Text" w:cs="Google Sans Text"/>
        </w:rPr>
        <w:t>月</w:t>
      </w:r>
    </w:p>
    <w:p w14:paraId="00000003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版本：</w:t>
      </w:r>
      <w:r>
        <w:rPr>
          <w:rFonts w:ascii="Google Sans Text" w:eastAsia="Google Sans Text" w:hAnsi="Google Sans Text" w:cs="Google Sans Text"/>
        </w:rPr>
        <w:t>1.0</w:t>
      </w:r>
    </w:p>
    <w:p w14:paraId="00000004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适用对象：政府机关、事业单位及大型国有企业信息化管理部门</w:t>
      </w:r>
    </w:p>
    <w:p w14:paraId="00000006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在数字化转型的浪潮下，政企办公自动化（</w:t>
      </w:r>
      <w:r>
        <w:rPr>
          <w:rFonts w:ascii="Google Sans Text" w:eastAsia="Google Sans Text" w:hAnsi="Google Sans Text" w:cs="Google Sans Text"/>
          <w:color w:val="1F1F1F"/>
        </w:rPr>
        <w:t>OA</w:t>
      </w:r>
      <w:r>
        <w:rPr>
          <w:rFonts w:ascii="Google Sans Text" w:eastAsia="Google Sans Text" w:hAnsi="Google Sans Text" w:cs="Google Sans Text"/>
          <w:color w:val="1F1F1F"/>
        </w:rPr>
        <w:t>）正从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流程驱动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向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数据与智能驱动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演进。公文写作作为政务运行与企业管理的核心载体，长期面临着撰写耗时、规范性要求严苛、知识复用率低等挑战。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致文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(Seeyon Page)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是一款基于大语言模型（</w:t>
      </w:r>
      <w:r>
        <w:rPr>
          <w:rFonts w:ascii="Google Sans Text" w:eastAsia="Google Sans Text" w:hAnsi="Google Sans Text" w:cs="Google Sans Text"/>
          <w:color w:val="1F1F1F"/>
        </w:rPr>
        <w:t>LLM</w:t>
      </w:r>
      <w:r>
        <w:rPr>
          <w:rFonts w:ascii="Google Sans Text" w:eastAsia="Google Sans Text" w:hAnsi="Google Sans Text" w:cs="Google Sans Text"/>
          <w:color w:val="1F1F1F"/>
        </w:rPr>
        <w:t>）技术的智能写作辅助平台，旨在通过人工智能重塑公文创作全流程。</w:t>
      </w:r>
    </w:p>
    <w:p w14:paraId="00000007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本白皮书详细阐述了致文平台的核心理念与技术架构。平台通过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生成式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AI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AIGC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检索增强生成（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RAG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）及深度语义分析</w:t>
      </w:r>
      <w:r>
        <w:rPr>
          <w:rFonts w:ascii="Google Sans Text" w:eastAsia="Google Sans Text" w:hAnsi="Google Sans Text" w:cs="Google Sans Text"/>
          <w:color w:val="1F1F1F"/>
        </w:rPr>
        <w:t>技术，实现了从提纲构建、内容生成、智能润色到合规审查的闭环管理。其特有的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语言风格画像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公文规范审查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机制，专为解决体制内写作的标准化与严谨性难题而设计。同时，平台具备完备的信创适配能力、权限管理体系及审计追踪功能，满足大型组织对于数据安全与合规管控的刚性需求。</w:t>
      </w:r>
    </w:p>
    <w:p w14:paraId="00000008" w14:textId="77777777" w:rsidR="004F2D65" w:rsidRDefault="00124DDA" w:rsidP="00124DDA">
      <w:pPr>
        <w:pStyle w:val="Heading2"/>
        <w:pageBreakBefore/>
        <w:spacing w:before="0" w:after="120" w:line="276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第一章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背景与挑战</w:t>
      </w:r>
    </w:p>
    <w:p w14:paraId="00000009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1.1 </w:t>
      </w:r>
      <w:r>
        <w:rPr>
          <w:rFonts w:ascii="Google Sans" w:eastAsia="Google Sans" w:hAnsi="Google Sans" w:cs="Google Sans"/>
          <w:color w:val="1F1F1F"/>
        </w:rPr>
        <w:t>传统公文写作的痛点分析</w:t>
      </w:r>
    </w:p>
    <w:p w14:paraId="0000000A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在大型组织尤其是央国企的日常运营中，公文不仅是信息传递的工具，更是行政效能与管理水平的体现。然而，传统公文写作模式普遍存在以下结构性矛盾：</w:t>
      </w:r>
    </w:p>
    <w:p w14:paraId="0000000B" w14:textId="77777777" w:rsidR="004F2D65" w:rsidRDefault="00124D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创作效率瓶颈</w:t>
      </w:r>
      <w:r>
        <w:rPr>
          <w:rFonts w:ascii="Google Sans Text" w:eastAsia="Google Sans Text" w:hAnsi="Google Sans Text" w:cs="Google Sans Text"/>
          <w:color w:val="1F1F1F"/>
        </w:rPr>
        <w:t>：起草高质量的公文（如工作报告、实施方案、调研文章）往往需要耗费大量时间进行资料搜集、逻辑构思与文字推敲，人工撰写效率难以满足高频次的办公需求。</w:t>
      </w:r>
    </w:p>
    <w:p w14:paraId="0000000C" w14:textId="77777777" w:rsidR="004F2D65" w:rsidRDefault="00124D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规范化与标准化难题</w:t>
      </w:r>
      <w:r>
        <w:rPr>
          <w:rFonts w:ascii="Google Sans Text" w:eastAsia="Google Sans Text" w:hAnsi="Google Sans Text" w:cs="Google Sans Text"/>
          <w:color w:val="1F1F1F"/>
        </w:rPr>
        <w:t>：公文写作对格式、用语、标点及政治表述有着极其严格的标准。人工校对不仅费时费力，且极易因疏忽导致格式错误或表述不当，带来合规风险。</w:t>
      </w:r>
    </w:p>
    <w:p w14:paraId="0000000D" w14:textId="77777777" w:rsidR="004F2D65" w:rsidRDefault="00124DD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知识资产流失与复用困难</w:t>
      </w:r>
      <w:r>
        <w:rPr>
          <w:rFonts w:ascii="Google Sans Text" w:eastAsia="Google Sans Text" w:hAnsi="Google Sans Text" w:cs="Google Sans Text"/>
          <w:color w:val="1F1F1F"/>
        </w:rPr>
        <w:t>：组织内部积累了大量历史文稿与模板，但往往以非结构化文件的形式散落在各处，缺乏有效的语义检索与复用机制，导致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重复造轮子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现象频发。</w:t>
      </w:r>
    </w:p>
    <w:p w14:paraId="0000000E" w14:textId="77777777" w:rsidR="004F2D65" w:rsidRDefault="00124DDA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1.2 </w:t>
      </w:r>
      <w:r>
        <w:rPr>
          <w:rFonts w:ascii="Google Sans" w:eastAsia="Google Sans" w:hAnsi="Google Sans" w:cs="Google Sans"/>
          <w:color w:val="1F1F1F"/>
        </w:rPr>
        <w:t>智能化转型的必然趋势</w:t>
      </w:r>
    </w:p>
    <w:p w14:paraId="0000000F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随着自然语言处理（</w:t>
      </w:r>
      <w:r>
        <w:rPr>
          <w:rFonts w:ascii="Google Sans Text" w:eastAsia="Google Sans Text" w:hAnsi="Google Sans Text" w:cs="Google Sans Text"/>
          <w:color w:val="1F1F1F"/>
        </w:rPr>
        <w:t>NLP</w:t>
      </w:r>
      <w:r>
        <w:rPr>
          <w:rFonts w:ascii="Google Sans Text" w:eastAsia="Google Sans Text" w:hAnsi="Google Sans Text" w:cs="Google Sans Text"/>
          <w:color w:val="1F1F1F"/>
        </w:rPr>
        <w:t>）技术的突破，特别是大模型在语义理解与生成能力上的质变，公文写作进入了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人机协同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的新阶段。构建一个集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辅助创作、智能纠错、知识沉淀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于一体的智能写作平台，已成为政企提升办文质量、减轻基层负担（基层减负）的关键抓手。</w:t>
      </w:r>
    </w:p>
    <w:p w14:paraId="00000010" w14:textId="77777777" w:rsidR="004F2D65" w:rsidRDefault="00124DDA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第二章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产品概述与设计理念</w:t>
      </w:r>
    </w:p>
    <w:p w14:paraId="00000011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2.1 </w:t>
      </w:r>
      <w:r>
        <w:rPr>
          <w:rFonts w:ascii="Google Sans" w:eastAsia="Google Sans" w:hAnsi="Google Sans" w:cs="Google Sans"/>
          <w:color w:val="1F1F1F"/>
        </w:rPr>
        <w:t>产品定义</w:t>
      </w:r>
    </w:p>
    <w:p w14:paraId="00000012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致文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(Seeyon Page)</w:t>
      </w:r>
      <w:r>
        <w:rPr>
          <w:rFonts w:ascii="Google Sans Text" w:eastAsia="Google Sans Text" w:hAnsi="Google Sans Text" w:cs="Google Sans Text"/>
          <w:color w:val="1F1F1F"/>
        </w:rPr>
        <w:t xml:space="preserve"> </w:t>
      </w:r>
      <w:r>
        <w:rPr>
          <w:rFonts w:ascii="Google Sans Text" w:eastAsia="Google Sans Text" w:hAnsi="Google Sans Text" w:cs="Google Sans Text"/>
          <w:color w:val="1F1F1F"/>
        </w:rPr>
        <w:t>定义为一款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企业级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AI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智能写作辅助系统</w:t>
      </w:r>
      <w:r>
        <w:rPr>
          <w:rFonts w:ascii="Google Sans Text" w:eastAsia="Google Sans Text" w:hAnsi="Google Sans Text" w:cs="Google Sans Text"/>
          <w:color w:val="1F1F1F"/>
        </w:rPr>
        <w:t>。它不仅仅是一个文本编辑器，而是深度融合了组织知识库与公文写作专家经验的智能</w:t>
      </w:r>
      <w:r>
        <w:rPr>
          <w:rFonts w:ascii="Google Sans Text" w:eastAsia="Google Sans Text" w:hAnsi="Google Sans Text" w:cs="Google Sans Text"/>
          <w:color w:val="1F1F1F"/>
        </w:rPr>
        <w:t>Copilot</w:t>
      </w:r>
      <w:r>
        <w:rPr>
          <w:rFonts w:ascii="Google Sans Text" w:eastAsia="Google Sans Text" w:hAnsi="Google Sans Text" w:cs="Google Sans Text"/>
          <w:color w:val="1F1F1F"/>
        </w:rPr>
        <w:t>。系统通过</w:t>
      </w:r>
      <w:r>
        <w:rPr>
          <w:rFonts w:ascii="Google Sans Text" w:eastAsia="Google Sans Text" w:hAnsi="Google Sans Text" w:cs="Google Sans Text"/>
          <w:color w:val="1F1F1F"/>
        </w:rPr>
        <w:t>API</w:t>
      </w:r>
      <w:r>
        <w:rPr>
          <w:rFonts w:ascii="Google Sans Text" w:eastAsia="Google Sans Text" w:hAnsi="Google Sans Text" w:cs="Google Sans Text"/>
          <w:color w:val="1F1F1F"/>
        </w:rPr>
        <w:t>接口与现有</w:t>
      </w:r>
      <w:r>
        <w:rPr>
          <w:rFonts w:ascii="Google Sans Text" w:eastAsia="Google Sans Text" w:hAnsi="Google Sans Text" w:cs="Google Sans Text"/>
          <w:color w:val="1F1F1F"/>
        </w:rPr>
        <w:t>OA</w:t>
      </w:r>
      <w:r>
        <w:rPr>
          <w:rFonts w:ascii="Google Sans Text" w:eastAsia="Google Sans Text" w:hAnsi="Google Sans Text" w:cs="Google Sans Text"/>
          <w:color w:val="1F1F1F"/>
        </w:rPr>
        <w:t>系统深度集成，提供流式响应的创作体</w:t>
      </w:r>
      <w:r>
        <w:rPr>
          <w:rFonts w:ascii="Google Sans Text" w:eastAsia="Google Sans Text" w:hAnsi="Google Sans Text" w:cs="Google Sans Text"/>
          <w:color w:val="1F1F1F"/>
        </w:rPr>
        <w:t>验，旨在让写作者从繁琐的文字堆砌中解放出来，专注于核心观点的输出与决策思考。</w:t>
      </w:r>
    </w:p>
    <w:p w14:paraId="00000013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2.2 </w:t>
      </w:r>
      <w:r>
        <w:rPr>
          <w:rFonts w:ascii="Google Sans" w:eastAsia="Google Sans" w:hAnsi="Google Sans" w:cs="Google Sans"/>
          <w:color w:val="1F1F1F"/>
        </w:rPr>
        <w:t>核心设计哲学</w:t>
      </w:r>
    </w:p>
    <w:p w14:paraId="00000014" w14:textId="77777777" w:rsidR="004F2D65" w:rsidRDefault="00124D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结构化思维引导</w:t>
      </w:r>
      <w:r>
        <w:rPr>
          <w:rFonts w:ascii="Google Sans Text" w:eastAsia="Google Sans Text" w:hAnsi="Google Sans Text" w:cs="Google Sans Text"/>
          <w:color w:val="1F1F1F"/>
        </w:rPr>
        <w:t>：遵循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先提纲后内容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的公文写作逻辑，通过</w:t>
      </w:r>
      <w:r>
        <w:rPr>
          <w:rFonts w:ascii="Google Sans Text" w:eastAsia="Google Sans Text" w:hAnsi="Google Sans Text" w:cs="Google Sans Text"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>辅助构建逻辑严密的层级结构。</w:t>
      </w:r>
    </w:p>
    <w:p w14:paraId="00000015" w14:textId="77777777" w:rsidR="004F2D65" w:rsidRDefault="00124D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规范性优先</w:t>
      </w:r>
      <w:r>
        <w:rPr>
          <w:rFonts w:ascii="Google Sans Text" w:eastAsia="Google Sans Text" w:hAnsi="Google Sans Text" w:cs="Google Sans Text"/>
          <w:color w:val="1F1F1F"/>
        </w:rPr>
        <w:t>：将《党政机关公文处理工作条例》及企业内部规范内化为算法规则，确保输出内容的合规性。</w:t>
      </w:r>
    </w:p>
    <w:p w14:paraId="00000016" w14:textId="77777777" w:rsidR="004F2D65" w:rsidRDefault="00124DD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数据安全可控</w:t>
      </w:r>
      <w:r>
        <w:rPr>
          <w:rFonts w:ascii="Google Sans Text" w:eastAsia="Google Sans Text" w:hAnsi="Google Sans Text" w:cs="Google Sans Text"/>
          <w:color w:val="1F1F1F"/>
        </w:rPr>
        <w:t>：采用私有化部署或安全合关的云服务架构，结合严格的审计日志（</w:t>
      </w:r>
      <w:r>
        <w:rPr>
          <w:rFonts w:ascii="Google Sans Text" w:eastAsia="Google Sans Text" w:hAnsi="Google Sans Text" w:cs="Google Sans Text"/>
          <w:color w:val="1F1F1F"/>
        </w:rPr>
        <w:t>Audit Logging</w:t>
      </w:r>
      <w:r>
        <w:rPr>
          <w:rFonts w:ascii="Google Sans Text" w:eastAsia="Google Sans Text" w:hAnsi="Google Sans Text" w:cs="Google Sans Text"/>
          <w:color w:val="1F1F1F"/>
        </w:rPr>
        <w:t>），确保数据不越界、操作可追溯。</w:t>
      </w:r>
    </w:p>
    <w:p w14:paraId="00000017" w14:textId="77777777" w:rsidR="004F2D65" w:rsidRDefault="00124DDA">
      <w:pPr>
        <w:pStyle w:val="Heading2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第三章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核心功能体系论述</w:t>
      </w:r>
    </w:p>
    <w:p w14:paraId="00000018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3.1 </w:t>
      </w:r>
      <w:r>
        <w:rPr>
          <w:rFonts w:ascii="Google Sans" w:eastAsia="Google Sans" w:hAnsi="Google Sans" w:cs="Google Sans"/>
          <w:color w:val="1F1F1F"/>
        </w:rPr>
        <w:t>覆盖全生命周期的智能生成能力</w:t>
      </w:r>
    </w:p>
    <w:p w14:paraId="00000019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致文平台利用先进的</w:t>
      </w:r>
      <w:r>
        <w:rPr>
          <w:rFonts w:ascii="Google Sans Text" w:eastAsia="Google Sans Text" w:hAnsi="Google Sans Text" w:cs="Google Sans Text"/>
          <w:color w:val="1F1F1F"/>
        </w:rPr>
        <w:t>AIGC</w:t>
      </w:r>
      <w:r>
        <w:rPr>
          <w:rFonts w:ascii="Google Sans Text" w:eastAsia="Google Sans Text" w:hAnsi="Google Sans Text" w:cs="Google Sans Text"/>
          <w:color w:val="1F1F1F"/>
        </w:rPr>
        <w:t>技术，重构了公文生产的作业流：</w:t>
      </w:r>
    </w:p>
    <w:p w14:paraId="0000001A" w14:textId="77777777" w:rsidR="004F2D65" w:rsidRDefault="00124D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lastRenderedPageBreak/>
        <w:t>智能提纲构建</w:t>
      </w:r>
      <w:r>
        <w:rPr>
          <w:rFonts w:ascii="Google Sans Text" w:eastAsia="Google Sans Text" w:hAnsi="Google Sans Text" w:cs="Google Sans Text"/>
          <w:color w:val="1F1F1F"/>
        </w:rPr>
        <w:t xml:space="preserve"> (Outline Generation)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eastAsia="Arial"/>
          <w:color w:val="000000"/>
        </w:rPr>
        <w:br/>
      </w:r>
      <w:r>
        <w:rPr>
          <w:rFonts w:ascii="Google Sans Text" w:eastAsia="Google Sans Text" w:hAnsi="Google Sans Text" w:cs="Google Sans Text"/>
          <w:color w:val="1F1F1F"/>
        </w:rPr>
        <w:t>系统通过</w:t>
      </w:r>
      <w:r>
        <w:rPr>
          <w:rFonts w:ascii="Google Sans Text" w:eastAsia="Google Sans Text" w:hAnsi="Google Sans Text" w:cs="Google Sans Text"/>
          <w:color w:val="1F1F1F"/>
        </w:rPr>
        <w:t xml:space="preserve"> /api/outline </w:t>
      </w:r>
      <w:r>
        <w:rPr>
          <w:rFonts w:ascii="Google Sans Text" w:eastAsia="Google Sans Text" w:hAnsi="Google Sans Text" w:cs="Google Sans Text"/>
          <w:color w:val="1F1F1F"/>
        </w:rPr>
        <w:t>接口，依据用户输入的标题、文种及语境要求，自动生成包含逻辑层级的</w:t>
      </w:r>
      <w:r>
        <w:rPr>
          <w:rFonts w:ascii="Google Sans Text" w:eastAsia="Google Sans Text" w:hAnsi="Google Sans Text" w:cs="Google Sans Text"/>
          <w:color w:val="1F1F1F"/>
        </w:rPr>
        <w:t>Markdown</w:t>
      </w:r>
      <w:r>
        <w:rPr>
          <w:rFonts w:ascii="Google Sans Text" w:eastAsia="Google Sans Text" w:hAnsi="Google Sans Text" w:cs="Google Sans Text"/>
          <w:color w:val="1F1F1F"/>
        </w:rPr>
        <w:t>格式提纲。该过程融合了模板库中的写作指引（</w:t>
      </w:r>
      <w:r>
        <w:rPr>
          <w:rFonts w:ascii="Google Sans Text" w:eastAsia="Google Sans Text" w:hAnsi="Google Sans Text" w:cs="Google Sans Text"/>
          <w:color w:val="1F1F1F"/>
        </w:rPr>
        <w:t>Writing Guide</w:t>
      </w:r>
      <w:r>
        <w:rPr>
          <w:rFonts w:ascii="Google Sans Text" w:eastAsia="Google Sans Text" w:hAnsi="Google Sans Text" w:cs="Google Sans Text"/>
          <w:color w:val="1F1F1F"/>
        </w:rPr>
        <w:t>）与语义检索到的参考材料，确保提纲既符合文种规范，又契合具体业务场景。</w:t>
      </w:r>
    </w:p>
    <w:p w14:paraId="0000001B" w14:textId="77777777" w:rsidR="004F2D65" w:rsidRDefault="00124D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全篇与分段生成</w:t>
      </w:r>
      <w:r>
        <w:rPr>
          <w:rFonts w:ascii="Google Sans Text" w:eastAsia="Google Sans Text" w:hAnsi="Google Sans Text" w:cs="Google Sans Text"/>
          <w:color w:val="1F1F1F"/>
        </w:rPr>
        <w:t xml:space="preserve"> (Context-Aware Generation)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eastAsia="Arial"/>
          <w:color w:val="000000"/>
        </w:rPr>
        <w:br/>
      </w:r>
      <w:r>
        <w:rPr>
          <w:rFonts w:ascii="Google Sans Text" w:eastAsia="Google Sans Text" w:hAnsi="Google Sans Text" w:cs="Google Sans Text"/>
          <w:color w:val="1F1F1F"/>
        </w:rPr>
        <w:t>支持基于提纲的全文流式生成（</w:t>
      </w:r>
      <w:r>
        <w:rPr>
          <w:rFonts w:ascii="Google Sans Text" w:eastAsia="Google Sans Text" w:hAnsi="Google Sans Text" w:cs="Google Sans Text"/>
          <w:color w:val="1F1F1F"/>
        </w:rPr>
        <w:t>S</w:t>
      </w:r>
      <w:r>
        <w:rPr>
          <w:rFonts w:ascii="Google Sans Text" w:eastAsia="Google Sans Text" w:hAnsi="Google Sans Text" w:cs="Google Sans Text"/>
          <w:color w:val="1F1F1F"/>
        </w:rPr>
        <w:t>treaming Generation</w:t>
      </w:r>
      <w:r>
        <w:rPr>
          <w:rFonts w:ascii="Google Sans Text" w:eastAsia="Google Sans Text" w:hAnsi="Google Sans Text" w:cs="Google Sans Text"/>
          <w:color w:val="1F1F1F"/>
        </w:rPr>
        <w:t>）及针对特定段落的精细化扩写。系统引入了</w:t>
      </w:r>
      <w:r>
        <w:rPr>
          <w:rFonts w:ascii="Google Sans Text" w:eastAsia="Google Sans Text" w:hAnsi="Google Sans Text" w:cs="Google Sans Text"/>
          <w:color w:val="1F1F1F"/>
        </w:rPr>
        <w:t>**</w:t>
      </w:r>
      <w:r>
        <w:rPr>
          <w:rFonts w:ascii="Google Sans Text" w:eastAsia="Google Sans Text" w:hAnsi="Google Sans Text" w:cs="Google Sans Text"/>
          <w:color w:val="1F1F1F"/>
        </w:rPr>
        <w:t>检索增强生成（</w:t>
      </w:r>
      <w:r>
        <w:rPr>
          <w:rFonts w:ascii="Google Sans Text" w:eastAsia="Google Sans Text" w:hAnsi="Google Sans Text" w:cs="Google Sans Text"/>
          <w:color w:val="1F1F1F"/>
        </w:rPr>
        <w:t>RAG</w:t>
      </w:r>
      <w:r>
        <w:rPr>
          <w:rFonts w:ascii="Google Sans Text" w:eastAsia="Google Sans Text" w:hAnsi="Google Sans Text" w:cs="Google Sans Text"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**</w:t>
      </w:r>
      <w:r>
        <w:rPr>
          <w:rFonts w:ascii="Google Sans Text" w:eastAsia="Google Sans Text" w:hAnsi="Google Sans Text" w:cs="Google Sans Text"/>
          <w:color w:val="1F1F1F"/>
        </w:rPr>
        <w:t>技术，能够调用用户上传的素材库（</w:t>
      </w:r>
      <w:r>
        <w:rPr>
          <w:rFonts w:ascii="Google Sans Text" w:eastAsia="Google Sans Text" w:hAnsi="Google Sans Text" w:cs="Google Sans Text"/>
          <w:color w:val="1F1F1F"/>
        </w:rPr>
        <w:t>Material Library</w:t>
      </w:r>
      <w:r>
        <w:rPr>
          <w:rFonts w:ascii="Google Sans Text" w:eastAsia="Google Sans Text" w:hAnsi="Google Sans Text" w:cs="Google Sans Text"/>
          <w:color w:val="1F1F1F"/>
        </w:rPr>
        <w:t>），确保生成内容言之有物，而非空洞的辞藻堆砌。</w:t>
      </w:r>
    </w:p>
    <w:p w14:paraId="0000001C" w14:textId="77777777" w:rsidR="004F2D65" w:rsidRDefault="00124DD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F1F1F"/>
        </w:rPr>
        <w:t>多维度的篇幅调控：</w:t>
      </w:r>
      <w:r>
        <w:rPr>
          <w:rFonts w:eastAsia="Arial"/>
          <w:color w:val="000000"/>
        </w:rPr>
        <w:br/>
      </w:r>
      <w:r>
        <w:rPr>
          <w:rFonts w:ascii="Google Sans Text" w:eastAsia="Google Sans Text" w:hAnsi="Google Sans Text" w:cs="Google Sans Text"/>
          <w:color w:val="1F1F1F"/>
        </w:rPr>
        <w:t>针对公文修改中常见的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精简汇报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或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充实材料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需求，平台提供了基于语义压缩的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缩写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模式（至</w:t>
      </w:r>
      <w:r>
        <w:rPr>
          <w:rFonts w:ascii="Google Sans Text" w:eastAsia="Google Sans Text" w:hAnsi="Google Sans Text" w:cs="Google Sans Text"/>
          <w:color w:val="1F1F1F"/>
        </w:rPr>
        <w:t>50%</w:t>
      </w:r>
      <w:r>
        <w:rPr>
          <w:rFonts w:ascii="Google Sans Text" w:eastAsia="Google Sans Text" w:hAnsi="Google Sans Text" w:cs="Google Sans Text"/>
          <w:color w:val="1F1F1F"/>
        </w:rPr>
        <w:t>篇幅）和基于逻辑延展的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扩写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模式（至</w:t>
      </w:r>
      <w:r>
        <w:rPr>
          <w:rFonts w:ascii="Google Sans Text" w:eastAsia="Google Sans Text" w:hAnsi="Google Sans Text" w:cs="Google Sans Text"/>
          <w:color w:val="1F1F1F"/>
        </w:rPr>
        <w:t>200%</w:t>
      </w:r>
      <w:r>
        <w:rPr>
          <w:rFonts w:ascii="Google Sans Text" w:eastAsia="Google Sans Text" w:hAnsi="Google Sans Text" w:cs="Google Sans Text"/>
          <w:color w:val="1F1F1F"/>
        </w:rPr>
        <w:t>篇幅），大幅提升了稿件修改的灵活性。</w:t>
      </w:r>
    </w:p>
    <w:p w14:paraId="0000001D" w14:textId="77777777" w:rsidR="004F2D65" w:rsidRDefault="00124DDA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3.2 </w:t>
      </w:r>
      <w:r>
        <w:rPr>
          <w:rFonts w:ascii="Google Sans" w:eastAsia="Google Sans" w:hAnsi="Google Sans" w:cs="Google Sans"/>
          <w:color w:val="1F1F1F"/>
        </w:rPr>
        <w:t>基于公文标准的深度审查与润色</w:t>
      </w:r>
    </w:p>
    <w:p w14:paraId="0000001E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为解决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文风不统一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表述不规范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的痛点，致文构建</w:t>
      </w:r>
      <w:r>
        <w:rPr>
          <w:rFonts w:ascii="Google Sans Text" w:eastAsia="Google Sans Text" w:hAnsi="Google Sans Text" w:cs="Google Sans Text"/>
          <w:color w:val="1F1F1F"/>
        </w:rPr>
        <w:t>了深度的内容增强引擎：</w:t>
      </w:r>
    </w:p>
    <w:p w14:paraId="0000001F" w14:textId="77777777" w:rsidR="004F2D65" w:rsidRDefault="00124D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F1F1F"/>
        </w:rPr>
        <w:t>公文规范性智能审查</w:t>
      </w:r>
      <w:r>
        <w:rPr>
          <w:rFonts w:ascii="Google Sans Text" w:eastAsia="Google Sans Text" w:hAnsi="Google Sans Text" w:cs="Google Sans Text"/>
          <w:color w:val="1F1F1F"/>
        </w:rPr>
        <w:t xml:space="preserve"> (AI-Powered Review)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eastAsia="Arial"/>
          <w:color w:val="000000"/>
        </w:rPr>
        <w:br/>
      </w:r>
      <w:r>
        <w:rPr>
          <w:rFonts w:ascii="Google Sans Text" w:eastAsia="Google Sans Text" w:hAnsi="Google Sans Text" w:cs="Google Sans Text"/>
          <w:color w:val="1F1F1F"/>
        </w:rPr>
        <w:t>区别于普通的拼写检查，该模块利用推理模型（</w:t>
      </w:r>
      <w:r>
        <w:rPr>
          <w:rFonts w:ascii="Google Sans Text" w:eastAsia="Google Sans Text" w:hAnsi="Google Sans Text" w:cs="Google Sans Text"/>
          <w:color w:val="1F1F1F"/>
        </w:rPr>
        <w:t>Reasoning Model</w:t>
      </w:r>
      <w:r>
        <w:rPr>
          <w:rFonts w:ascii="Google Sans Text" w:eastAsia="Google Sans Text" w:hAnsi="Google Sans Text" w:cs="Google Sans Text"/>
          <w:color w:val="1F1F1F"/>
        </w:rPr>
        <w:t>）对文稿进行五个维度的深度扫描：</w:t>
      </w:r>
    </w:p>
    <w:p w14:paraId="00000020" w14:textId="77777777" w:rsidR="004F2D65" w:rsidRDefault="00124DD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规范性</w:t>
      </w:r>
      <w:r>
        <w:rPr>
          <w:rFonts w:ascii="Google Sans Text" w:eastAsia="Google Sans Text" w:hAnsi="Google Sans Text" w:cs="Google Sans Text"/>
          <w:color w:val="1F1F1F"/>
        </w:rPr>
        <w:t>：检查公文术语、标点符号及数字用法的标准化程度。</w:t>
      </w:r>
    </w:p>
    <w:p w14:paraId="00000021" w14:textId="77777777" w:rsidR="004F2D65" w:rsidRDefault="00124DD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语言风格</w:t>
      </w:r>
      <w:r>
        <w:rPr>
          <w:rFonts w:ascii="Google Sans Text" w:eastAsia="Google Sans Text" w:hAnsi="Google Sans Text" w:cs="Google Sans Text"/>
          <w:color w:val="1F1F1F"/>
        </w:rPr>
        <w:t>：识别并修正口语化表述，提升语言的庄重感与精准度。</w:t>
      </w:r>
    </w:p>
    <w:p w14:paraId="00000022" w14:textId="77777777" w:rsidR="004F2D65" w:rsidRDefault="00124DD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结构完整性</w:t>
      </w:r>
      <w:r>
        <w:rPr>
          <w:rFonts w:ascii="Google Sans Text" w:eastAsia="Google Sans Text" w:hAnsi="Google Sans Text" w:cs="Google Sans Text"/>
          <w:color w:val="1F1F1F"/>
        </w:rPr>
        <w:t>：分析段落逻辑与层次连贯性。</w:t>
      </w:r>
    </w:p>
    <w:p w14:paraId="00000023" w14:textId="77777777" w:rsidR="004F2D65" w:rsidRDefault="00124DD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内容合规性</w:t>
      </w:r>
      <w:r>
        <w:rPr>
          <w:rFonts w:ascii="Google Sans Text" w:eastAsia="Google Sans Text" w:hAnsi="Google Sans Text" w:cs="Google Sans Text"/>
          <w:color w:val="1F1F1F"/>
        </w:rPr>
        <w:t>：比对合规性要求材料，确保证策引用的准确性。</w:t>
      </w:r>
    </w:p>
    <w:p w14:paraId="00000024" w14:textId="77777777" w:rsidR="004F2D65" w:rsidRDefault="00124DD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数据一致性</w:t>
      </w:r>
      <w:r>
        <w:rPr>
          <w:rFonts w:ascii="Google Sans Text" w:eastAsia="Google Sans Text" w:hAnsi="Google Sans Text" w:cs="Google Sans Text"/>
          <w:color w:val="1F1F1F"/>
        </w:rPr>
        <w:t>：校验文中数据的来源与逻辑。</w:t>
      </w:r>
    </w:p>
    <w:p w14:paraId="00000025" w14:textId="77777777" w:rsidR="004F2D65" w:rsidRDefault="00124DD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F1F1F"/>
        </w:rPr>
        <w:t>可视化修订</w:t>
      </w:r>
      <w:r>
        <w:rPr>
          <w:rFonts w:ascii="Google Sans Text" w:eastAsia="Google Sans Text" w:hAnsi="Google Sans Text" w:cs="Google Sans Text"/>
          <w:color w:val="1F1F1F"/>
        </w:rPr>
        <w:t xml:space="preserve"> (Inline Revision)</w:t>
      </w:r>
      <w:r>
        <w:rPr>
          <w:rFonts w:ascii="Google Sans Text" w:eastAsia="Google Sans Text" w:hAnsi="Google Sans Text" w:cs="Google Sans Text"/>
          <w:color w:val="1F1F1F"/>
        </w:rPr>
        <w:t>：</w:t>
      </w:r>
      <w:r>
        <w:rPr>
          <w:rFonts w:eastAsia="Arial"/>
          <w:color w:val="000000"/>
        </w:rPr>
        <w:br/>
      </w:r>
      <w:r>
        <w:rPr>
          <w:rFonts w:ascii="Google Sans Text" w:eastAsia="Google Sans Text" w:hAnsi="Google Sans Text" w:cs="Google Sans Text"/>
          <w:color w:val="1F1F1F"/>
        </w:rPr>
        <w:t>采用类似代码管理的</w:t>
      </w:r>
      <w:r>
        <w:rPr>
          <w:rFonts w:ascii="Google Sans Text" w:eastAsia="Google Sans Text" w:hAnsi="Google Sans Text" w:cs="Google Sans Text"/>
          <w:color w:val="1F1F1F"/>
        </w:rPr>
        <w:t>Diff</w:t>
      </w:r>
      <w:r>
        <w:rPr>
          <w:rFonts w:ascii="Google Sans Text" w:eastAsia="Google Sans Text" w:hAnsi="Google Sans Text" w:cs="Google Sans Text"/>
          <w:color w:val="1F1F1F"/>
        </w:rPr>
        <w:t>机制，以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红删绿增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的直观方式展示</w:t>
      </w:r>
      <w:r>
        <w:rPr>
          <w:rFonts w:ascii="Google Sans Text" w:eastAsia="Google Sans Text" w:hAnsi="Google Sans Text" w:cs="Google Sans Text"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>的修改建议。用户可逐条审视并采纳，确保对文稿的绝对控制权。</w:t>
      </w:r>
    </w:p>
    <w:p w14:paraId="00000026" w14:textId="77777777" w:rsidR="004F2D65" w:rsidRDefault="00124DDA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3.3 </w:t>
      </w:r>
      <w:r>
        <w:rPr>
          <w:rFonts w:ascii="Google Sans" w:eastAsia="Google Sans" w:hAnsi="Google Sans" w:cs="Google Sans"/>
          <w:color w:val="1F1F1F"/>
        </w:rPr>
        <w:t>个性化语言风格画像</w:t>
      </w:r>
      <w:r>
        <w:rPr>
          <w:rFonts w:ascii="Google Sans" w:eastAsia="Google Sans" w:hAnsi="Google Sans" w:cs="Google Sans"/>
          <w:color w:val="1F1F1F"/>
        </w:rPr>
        <w:t xml:space="preserve"> (Language Style Profiles)</w:t>
      </w:r>
    </w:p>
    <w:p w14:paraId="00000027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这是致文平台针对央国企客户定制的核心差异化功能。系统允许建立多维度的语言风格模型，涵盖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词汇选择（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Lexical Choice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句法结构（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Syntactic Structure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**</w:t>
      </w:r>
      <w:r>
        <w:rPr>
          <w:rFonts w:ascii="Google Sans Text" w:eastAsia="Google Sans Text" w:hAnsi="Google Sans Text" w:cs="Google Sans Text"/>
          <w:color w:val="1F1F1F"/>
        </w:rPr>
        <w:t>修辞手法（</w:t>
      </w:r>
      <w:r>
        <w:rPr>
          <w:rFonts w:ascii="Google Sans Text" w:eastAsia="Google Sans Text" w:hAnsi="Google Sans Text" w:cs="Google Sans Text"/>
          <w:color w:val="1F1F1F"/>
        </w:rPr>
        <w:t>Rhetorical Devices</w:t>
      </w:r>
      <w:r>
        <w:rPr>
          <w:rFonts w:ascii="Google Sans Text" w:eastAsia="Google Sans Text" w:hAnsi="Google Sans Text" w:cs="Google Sans Text"/>
          <w:color w:val="1F1F1F"/>
        </w:rPr>
        <w:t>）</w:t>
      </w:r>
      <w:r>
        <w:rPr>
          <w:rFonts w:ascii="Google Sans Text" w:eastAsia="Google Sans Text" w:hAnsi="Google Sans Text" w:cs="Google Sans Text"/>
          <w:b/>
          <w:bCs/>
          <w:color w:val="1F1F1F"/>
        </w:rPr>
        <w:t>及</w:t>
      </w:r>
      <w:r>
        <w:rPr>
          <w:rFonts w:ascii="Google Sans Text" w:eastAsia="Google Sans Text" w:hAnsi="Google Sans Text" w:cs="Google Sans Text"/>
          <w:color w:val="1F1F1F"/>
        </w:rPr>
        <w:t>说服力维度（</w:t>
      </w:r>
      <w:r>
        <w:rPr>
          <w:rFonts w:ascii="Google Sans Text" w:eastAsia="Google Sans Text" w:hAnsi="Google Sans Text" w:cs="Google Sans Text"/>
          <w:color w:val="1F1F1F"/>
        </w:rPr>
        <w:t>Persuasive Appeal</w:t>
      </w:r>
      <w:r>
        <w:rPr>
          <w:rFonts w:ascii="Google Sans Text" w:eastAsia="Google Sans Text" w:hAnsi="Google Sans Text" w:cs="Google Sans Text"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**</w:t>
      </w:r>
      <w:r>
        <w:rPr>
          <w:rFonts w:ascii="Google Sans Text" w:eastAsia="Google Sans Text" w:hAnsi="Google Sans Text" w:cs="Google Sans Text"/>
          <w:color w:val="1F1F1F"/>
        </w:rPr>
        <w:t>等六大类指标。</w:t>
      </w:r>
    </w:p>
    <w:p w14:paraId="00000028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通过预设或学习特定领导、部门的历史文稿风格，</w:t>
      </w:r>
      <w:r>
        <w:rPr>
          <w:rFonts w:ascii="Google Sans Text" w:eastAsia="Google Sans Text" w:hAnsi="Google Sans Text" w:cs="Google Sans Text"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>在生成内容时能够自动对齐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文风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，无论是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平实稳重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的工作报告，还是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激昂感性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的动员讲话，都能精准匹配，大幅降低了后期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改稿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的沟通成本。</w:t>
      </w:r>
    </w:p>
    <w:p w14:paraId="00000029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3.4 </w:t>
      </w:r>
      <w:r>
        <w:rPr>
          <w:rFonts w:ascii="Google Sans" w:eastAsia="Google Sans" w:hAnsi="Google Sans" w:cs="Google Sans"/>
          <w:color w:val="1F1F1F"/>
        </w:rPr>
        <w:t>交互式</w:t>
      </w:r>
      <w:r>
        <w:rPr>
          <w:rFonts w:ascii="Google Sans" w:eastAsia="Google Sans" w:hAnsi="Google Sans" w:cs="Google Sans"/>
          <w:color w:val="1F1F1F"/>
        </w:rPr>
        <w:t>Copilot</w:t>
      </w:r>
      <w:r>
        <w:rPr>
          <w:rFonts w:ascii="Google Sans" w:eastAsia="Google Sans" w:hAnsi="Google Sans" w:cs="Google Sans"/>
          <w:color w:val="1F1F1F"/>
        </w:rPr>
        <w:t>辅助系统</w:t>
      </w:r>
    </w:p>
    <w:p w14:paraId="0000002A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平台内置了具备上下文感知的智能助手（</w:t>
      </w:r>
      <w:r>
        <w:rPr>
          <w:rFonts w:ascii="Google Sans Text" w:eastAsia="Google Sans Text" w:hAnsi="Google Sans Text" w:cs="Google Sans Text"/>
          <w:color w:val="1F1F1F"/>
        </w:rPr>
        <w:t>Copilot</w:t>
      </w:r>
      <w:r>
        <w:rPr>
          <w:rFonts w:ascii="Google Sans Text" w:eastAsia="Google Sans Text" w:hAnsi="Google Sans Text" w:cs="Google Sans Text"/>
          <w:color w:val="1F1F1F"/>
        </w:rPr>
        <w:t>）。通过侧边栏交互，用户可随时向</w:t>
      </w:r>
      <w:r>
        <w:rPr>
          <w:rFonts w:ascii="Google Sans Text" w:eastAsia="Google Sans Text" w:hAnsi="Google Sans Text" w:cs="Google Sans Text"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>下达指令，如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润色这段文字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查找相关政策依据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或执行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搜索与替换（</w:t>
      </w:r>
      <w:r>
        <w:rPr>
          <w:rFonts w:ascii="Google Sans Text" w:eastAsia="Google Sans Text" w:hAnsi="Google Sans Text" w:cs="Google Sans Text"/>
          <w:color w:val="1F1F1F"/>
        </w:rPr>
        <w:t>Tool Calling</w:t>
      </w:r>
      <w:r>
        <w:rPr>
          <w:rFonts w:ascii="Google Sans Text" w:eastAsia="Google Sans Text" w:hAnsi="Google Sans Text" w:cs="Google Sans Text"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操作。</w:t>
      </w:r>
      <w:r>
        <w:rPr>
          <w:rFonts w:ascii="Google Sans Text" w:eastAsia="Google Sans Text" w:hAnsi="Google Sans Text" w:cs="Google Sans Text"/>
          <w:color w:val="1F1F1F"/>
        </w:rPr>
        <w:t>Copilot</w:t>
      </w:r>
      <w:r>
        <w:rPr>
          <w:rFonts w:ascii="Google Sans Text" w:eastAsia="Google Sans Text" w:hAnsi="Google Sans Text" w:cs="Google Sans Text"/>
          <w:color w:val="1F1F1F"/>
        </w:rPr>
        <w:lastRenderedPageBreak/>
        <w:t>不仅是问答机器人，更是具备文档编辑权限的智能代理，实现了人机无缝协作。</w:t>
      </w:r>
    </w:p>
    <w:p w14:paraId="0000002B" w14:textId="77777777" w:rsidR="004F2D65" w:rsidRDefault="00124DDA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第四章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知识管理与数字化资产沉淀</w:t>
      </w:r>
    </w:p>
    <w:p w14:paraId="0000002C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4.1 </w:t>
      </w:r>
      <w:r>
        <w:rPr>
          <w:rFonts w:ascii="Google Sans" w:eastAsia="Google Sans" w:hAnsi="Google Sans" w:cs="Google Sans"/>
          <w:color w:val="1F1F1F"/>
        </w:rPr>
        <w:t>结构化模板管理体系</w:t>
      </w:r>
    </w:p>
    <w:p w14:paraId="0000002D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致文平台将公文模板视为企业的核心数字资产。系统支持无限层级嵌套的结构化模板，不仅包含格式框架，更内嵌了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写作指引（</w:t>
      </w:r>
      <w:r>
        <w:rPr>
          <w:rFonts w:ascii="Google Sans Text" w:eastAsia="Google Sans Text" w:hAnsi="Google Sans Text" w:cs="Google Sans Text"/>
          <w:color w:val="1F1F1F"/>
        </w:rPr>
        <w:t>Writing Guide</w:t>
      </w:r>
      <w:r>
        <w:rPr>
          <w:rFonts w:ascii="Google Sans Text" w:eastAsia="Google Sans Text" w:hAnsi="Google Sans Text" w:cs="Google Sans Text"/>
          <w:color w:val="1F1F1F"/>
        </w:rPr>
        <w:t>）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和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示例库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。预置的政务日常、</w:t>
      </w:r>
      <w:r>
        <w:rPr>
          <w:rFonts w:ascii="Google Sans Text" w:eastAsia="Google Sans Text" w:hAnsi="Google Sans Text" w:cs="Google Sans Text"/>
          <w:color w:val="1F1F1F"/>
        </w:rPr>
        <w:t>学术论文、企业办公等分类模板（如工作周报、会议纪要、实施方案），使得标准化办文触手可及。</w:t>
      </w:r>
    </w:p>
    <w:p w14:paraId="0000002E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4.2 </w:t>
      </w:r>
      <w:r>
        <w:rPr>
          <w:rFonts w:ascii="Google Sans" w:eastAsia="Google Sans" w:hAnsi="Google Sans" w:cs="Google Sans"/>
          <w:color w:val="1F1F1F"/>
        </w:rPr>
        <w:t>智能素材库</w:t>
      </w:r>
      <w:r>
        <w:rPr>
          <w:rFonts w:ascii="Google Sans" w:eastAsia="Google Sans" w:hAnsi="Google Sans" w:cs="Google Sans"/>
          <w:color w:val="1F1F1F"/>
        </w:rPr>
        <w:t xml:space="preserve"> (Smart Material Library)</w:t>
      </w:r>
    </w:p>
    <w:p w14:paraId="0000002F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系统为每位用户和租户构建了专属素材库，支持</w:t>
      </w:r>
      <w:r>
        <w:rPr>
          <w:rFonts w:ascii="Google Sans Text" w:eastAsia="Google Sans Text" w:hAnsi="Google Sans Text" w:cs="Google Sans Text"/>
          <w:color w:val="1F1F1F"/>
        </w:rPr>
        <w:t>DOCX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PDF</w:t>
      </w:r>
      <w:r>
        <w:rPr>
          <w:rFonts w:ascii="Google Sans Text" w:eastAsia="Google Sans Text" w:hAnsi="Google Sans Text" w:cs="Google Sans Text"/>
          <w:color w:val="1F1F1F"/>
        </w:rPr>
        <w:t>、</w:t>
      </w:r>
      <w:r>
        <w:rPr>
          <w:rFonts w:ascii="Google Sans Text" w:eastAsia="Google Sans Text" w:hAnsi="Google Sans Text" w:cs="Google Sans Text"/>
          <w:color w:val="1F1F1F"/>
        </w:rPr>
        <w:t>MD</w:t>
      </w:r>
      <w:r>
        <w:rPr>
          <w:rFonts w:ascii="Google Sans Text" w:eastAsia="Google Sans Text" w:hAnsi="Google Sans Text" w:cs="Google Sans Text"/>
          <w:color w:val="1F1F1F"/>
        </w:rPr>
        <w:t>等多格式文件的解析与向量化存储。通过语义搜索（</w:t>
      </w:r>
      <w:r>
        <w:rPr>
          <w:rFonts w:ascii="Google Sans Text" w:eastAsia="Google Sans Text" w:hAnsi="Google Sans Text" w:cs="Google Sans Text"/>
          <w:color w:val="1F1F1F"/>
        </w:rPr>
        <w:t>Semantic Search</w:t>
      </w:r>
      <w:r>
        <w:rPr>
          <w:rFonts w:ascii="Google Sans Text" w:eastAsia="Google Sans Text" w:hAnsi="Google Sans Text" w:cs="Google Sans Text"/>
          <w:color w:val="1F1F1F"/>
        </w:rPr>
        <w:t>）技术，</w:t>
      </w:r>
      <w:r>
        <w:rPr>
          <w:rFonts w:ascii="Google Sans Text" w:eastAsia="Google Sans Text" w:hAnsi="Google Sans Text" w:cs="Google Sans Text"/>
          <w:color w:val="1F1F1F"/>
        </w:rPr>
        <w:t>AI</w:t>
      </w:r>
      <w:r>
        <w:rPr>
          <w:rFonts w:ascii="Google Sans Text" w:eastAsia="Google Sans Text" w:hAnsi="Google Sans Text" w:cs="Google Sans Text"/>
          <w:color w:val="1F1F1F"/>
        </w:rPr>
        <w:t>能够跨文档检索关键信息片段，并将其作为上下文（</w:t>
      </w:r>
      <w:r>
        <w:rPr>
          <w:rFonts w:ascii="Google Sans Text" w:eastAsia="Google Sans Text" w:hAnsi="Google Sans Text" w:cs="Google Sans Text"/>
          <w:color w:val="1F1F1F"/>
        </w:rPr>
        <w:t>Context</w:t>
      </w:r>
      <w:r>
        <w:rPr>
          <w:rFonts w:ascii="Google Sans Text" w:eastAsia="Google Sans Text" w:hAnsi="Google Sans Text" w:cs="Google Sans Text"/>
          <w:color w:val="1F1F1F"/>
        </w:rPr>
        <w:t>）注入生成过程。这不仅激活了沉睡的历史文档，更为新公文的撰写提供了坚实的据实依据。</w:t>
      </w:r>
    </w:p>
    <w:p w14:paraId="00000030" w14:textId="77777777" w:rsidR="004F2D65" w:rsidRDefault="00124DDA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>第五章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技术架构、安全与合规</w:t>
      </w:r>
    </w:p>
    <w:p w14:paraId="00000031" w14:textId="77777777" w:rsidR="004F2D65" w:rsidRDefault="00124DDA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5.1 </w:t>
      </w:r>
      <w:r>
        <w:rPr>
          <w:rFonts w:ascii="Google Sans" w:eastAsia="Google Sans" w:hAnsi="Google Sans" w:cs="Google Sans"/>
          <w:color w:val="1F1F1F"/>
        </w:rPr>
        <w:t>企业级技术架构</w:t>
      </w:r>
    </w:p>
    <w:p w14:paraId="00000032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致</w:t>
      </w:r>
      <w:r>
        <w:rPr>
          <w:rFonts w:ascii="Google Sans Text" w:eastAsia="Google Sans Text" w:hAnsi="Google Sans Text" w:cs="Google Sans Text"/>
          <w:color w:val="1F1F1F"/>
        </w:rPr>
        <w:t>文采用前后端分离的现代化微服务架构：</w:t>
      </w:r>
    </w:p>
    <w:p w14:paraId="00000033" w14:textId="0E586AC0" w:rsidR="004F2D65" w:rsidRDefault="00124D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前端</w:t>
      </w:r>
      <w:r>
        <w:rPr>
          <w:rFonts w:ascii="Google Sans Text" w:eastAsia="Google Sans Text" w:hAnsi="Google Sans Text" w:cs="Google Sans Text"/>
          <w:color w:val="1F1F1F"/>
        </w:rPr>
        <w:t>：基于</w:t>
      </w:r>
      <w:r>
        <w:rPr>
          <w:rFonts w:ascii="Google Sans Text" w:eastAsia="Google Sans Text" w:hAnsi="Google Sans Text" w:cs="Google Sans Text"/>
          <w:color w:val="1F1F1F"/>
        </w:rPr>
        <w:t xml:space="preserve">Next.js </w:t>
      </w:r>
      <w:r>
        <w:rPr>
          <w:rFonts w:ascii="Google Sans Text" w:eastAsia="Google Sans Text" w:hAnsi="Google Sans Text" w:cs="Google Sans Text"/>
          <w:color w:val="1F1F1F"/>
        </w:rPr>
        <w:t>与</w:t>
      </w:r>
      <w:r>
        <w:rPr>
          <w:rFonts w:ascii="Google Sans Text" w:eastAsia="Google Sans Text" w:hAnsi="Google Sans Text" w:cs="Google Sans Text"/>
          <w:color w:val="1F1F1F"/>
        </w:rPr>
        <w:t>React</w:t>
      </w:r>
      <w:r>
        <w:rPr>
          <w:rFonts w:ascii="Google Sans Text" w:eastAsia="Google Sans Text" w:hAnsi="Google Sans Text" w:cs="Google Sans Text"/>
          <w:color w:val="1F1F1F"/>
        </w:rPr>
        <w:t>构建，集成</w:t>
      </w:r>
      <w:r>
        <w:rPr>
          <w:rFonts w:ascii="Google Sans Text" w:eastAsia="Google Sans Text" w:hAnsi="Google Sans Text" w:cs="Google Sans Text"/>
          <w:color w:val="1F1F1F"/>
        </w:rPr>
        <w:t>Lexical</w:t>
      </w:r>
      <w:r>
        <w:rPr>
          <w:rFonts w:ascii="Google Sans Text" w:eastAsia="Google Sans Text" w:hAnsi="Google Sans Text" w:cs="Google Sans Text"/>
          <w:color w:val="1F1F1F"/>
        </w:rPr>
        <w:t>富文本编辑器，提供流畅的交互体验。</w:t>
      </w:r>
    </w:p>
    <w:p w14:paraId="00000034" w14:textId="77777777" w:rsidR="004F2D65" w:rsidRDefault="00124D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后端</w:t>
      </w:r>
      <w:r>
        <w:rPr>
          <w:rFonts w:ascii="Google Sans Text" w:eastAsia="Google Sans Text" w:hAnsi="Google Sans Text" w:cs="Google Sans Text"/>
          <w:color w:val="1F1F1F"/>
        </w:rPr>
        <w:t>：采用</w:t>
      </w:r>
      <w:r>
        <w:rPr>
          <w:rFonts w:ascii="Google Sans Text" w:eastAsia="Google Sans Text" w:hAnsi="Google Sans Text" w:cs="Google Sans Text"/>
          <w:color w:val="1F1F1F"/>
        </w:rPr>
        <w:t>MongoDB</w:t>
      </w:r>
      <w:r>
        <w:rPr>
          <w:rFonts w:ascii="Google Sans Text" w:eastAsia="Google Sans Text" w:hAnsi="Google Sans Text" w:cs="Google Sans Text"/>
          <w:color w:val="1F1F1F"/>
        </w:rPr>
        <w:t>进行非结构化数据存储，适配文档型数据的灵活性。</w:t>
      </w:r>
    </w:p>
    <w:p w14:paraId="00000035" w14:textId="2BE3092E" w:rsidR="004F2D65" w:rsidRDefault="00124DD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模型层</w:t>
      </w:r>
      <w:r>
        <w:rPr>
          <w:rFonts w:ascii="Google Sans Text" w:eastAsia="Google Sans Text" w:hAnsi="Google Sans Text" w:cs="Google Sans Text"/>
          <w:color w:val="1F1F1F"/>
        </w:rPr>
        <w:t>：支持</w:t>
      </w:r>
      <w:r>
        <w:rPr>
          <w:rFonts w:ascii="Google Sans Text" w:eastAsia="Google Sans Text" w:hAnsi="Google Sans Text" w:cs="Google Sans Text"/>
          <w:color w:val="1F1F1F"/>
        </w:rPr>
        <w:t>OpenAI</w:t>
      </w:r>
      <w:r>
        <w:rPr>
          <w:rFonts w:ascii="Microsoft YaHei" w:eastAsia="Microsoft YaHei" w:hAnsi="Microsoft YaHei" w:cs="Microsoft YaHei" w:hint="eastAsia"/>
          <w:color w:val="1F1F1F"/>
        </w:rPr>
        <w:t>标准</w:t>
      </w:r>
      <w:r>
        <w:rPr>
          <w:rFonts w:ascii="Google Sans Text" w:eastAsia="Google Sans Text" w:hAnsi="Google Sans Text" w:cs="Google Sans Text"/>
          <w:color w:val="1F1F1F"/>
        </w:rPr>
        <w:t>接口，架构设计上预留了对接国产大模型（如文心一言、通义千问）的能力，满足信创合规要求。</w:t>
      </w:r>
    </w:p>
    <w:p w14:paraId="00000036" w14:textId="77777777" w:rsidR="004F2D65" w:rsidRDefault="00124DDA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5.2 </w:t>
      </w:r>
      <w:r>
        <w:rPr>
          <w:rFonts w:ascii="Google Sans" w:eastAsia="Google Sans" w:hAnsi="Google Sans" w:cs="Google Sans"/>
          <w:color w:val="1F1F1F"/>
        </w:rPr>
        <w:t>多重安全保障机制</w:t>
      </w:r>
    </w:p>
    <w:p w14:paraId="00000037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针对央国企对数据安全的严苛要求，平台设计了多层防御体系：</w:t>
      </w:r>
    </w:p>
    <w:p w14:paraId="00000038" w14:textId="77777777" w:rsidR="004F2D65" w:rsidRDefault="00124D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身份认证与鉴权</w:t>
      </w:r>
      <w:r>
        <w:rPr>
          <w:rFonts w:ascii="Google Sans Text" w:eastAsia="Google Sans Text" w:hAnsi="Google Sans Text" w:cs="Google Sans Text"/>
          <w:color w:val="1F1F1F"/>
        </w:rPr>
        <w:t>：支持本地加密认证、</w:t>
      </w:r>
      <w:r>
        <w:rPr>
          <w:rFonts w:ascii="Google Sans Text" w:eastAsia="Google Sans Text" w:hAnsi="Google Sans Text" w:cs="Google Sans Text"/>
          <w:color w:val="1F1F1F"/>
        </w:rPr>
        <w:t>OAuth2.0</w:t>
      </w:r>
      <w:r>
        <w:rPr>
          <w:rFonts w:ascii="Google Sans Text" w:eastAsia="Google Sans Text" w:hAnsi="Google Sans Text" w:cs="Google Sans Text"/>
          <w:color w:val="1F1F1F"/>
        </w:rPr>
        <w:t>集成及</w:t>
      </w:r>
      <w:r>
        <w:rPr>
          <w:rFonts w:ascii="Google Sans Text" w:eastAsia="Google Sans Text" w:hAnsi="Google Sans Text" w:cs="Google Sans Text"/>
          <w:color w:val="1F1F1F"/>
        </w:rPr>
        <w:t>SSO</w:t>
      </w:r>
      <w:r>
        <w:rPr>
          <w:rFonts w:ascii="Google Sans Text" w:eastAsia="Google Sans Text" w:hAnsi="Google Sans Text" w:cs="Google Sans Text"/>
          <w:color w:val="1F1F1F"/>
        </w:rPr>
        <w:t>单点登录，通过</w:t>
      </w:r>
      <w:r>
        <w:rPr>
          <w:rFonts w:ascii="Google Sans Text" w:eastAsia="Google Sans Text" w:hAnsi="Google Sans Text" w:cs="Google Sans Text"/>
          <w:color w:val="1F1F1F"/>
        </w:rPr>
        <w:t>JWT</w:t>
      </w:r>
      <w:r>
        <w:rPr>
          <w:rFonts w:ascii="Google Sans Text" w:eastAsia="Google Sans Text" w:hAnsi="Google Sans Text" w:cs="Google Sans Text"/>
          <w:color w:val="1F1F1F"/>
        </w:rPr>
        <w:t>令牌管理会话，确保访问合法性。</w:t>
      </w:r>
    </w:p>
    <w:p w14:paraId="00000039" w14:textId="77777777" w:rsidR="004F2D65" w:rsidRDefault="00124D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细粒度审计日志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(Audit Logging)</w:t>
      </w:r>
      <w:r>
        <w:rPr>
          <w:rFonts w:ascii="Google Sans Text" w:eastAsia="Google Sans Text" w:hAnsi="Google Sans Text" w:cs="Google Sans Text"/>
          <w:color w:val="1F1F1F"/>
        </w:rPr>
        <w:t>：基于</w:t>
      </w:r>
      <w:r>
        <w:rPr>
          <w:rFonts w:ascii="Google Sans Text" w:eastAsia="Google Sans Text" w:hAnsi="Google Sans Text" w:cs="Google Sans Text"/>
          <w:color w:val="1F1F1F"/>
        </w:rPr>
        <w:t>JSONL</w:t>
      </w:r>
      <w:r>
        <w:rPr>
          <w:rFonts w:ascii="Google Sans Text" w:eastAsia="Google Sans Text" w:hAnsi="Google Sans Text" w:cs="Google Sans Text"/>
          <w:color w:val="1F1F1F"/>
        </w:rPr>
        <w:t>格式全量记录用户行为，涵盖登录、文档增删改、素材上传、模板变更等</w:t>
      </w:r>
      <w:r>
        <w:rPr>
          <w:rFonts w:ascii="Google Sans Text" w:eastAsia="Google Sans Text" w:hAnsi="Google Sans Text" w:cs="Google Sans Text"/>
          <w:color w:val="1F1F1F"/>
        </w:rPr>
        <w:t>22</w:t>
      </w:r>
      <w:r>
        <w:rPr>
          <w:rFonts w:ascii="Google Sans Text" w:eastAsia="Google Sans Text" w:hAnsi="Google Sans Text" w:cs="Google Sans Text"/>
          <w:color w:val="1F1F1F"/>
        </w:rPr>
        <w:t>类敏感操作。审计日志支持管理员导出与追溯，满足合规审计要求。</w:t>
      </w:r>
    </w:p>
    <w:p w14:paraId="0000003A" w14:textId="77777777" w:rsidR="004F2D65" w:rsidRDefault="00124DDA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b/>
          <w:bCs/>
          <w:color w:val="1F1F1F"/>
        </w:rPr>
        <w:t>权限控制</w:t>
      </w:r>
      <w:r>
        <w:rPr>
          <w:rFonts w:ascii="Google Sans Text" w:eastAsia="Google Sans Text" w:hAnsi="Google Sans Text" w:cs="Google Sans Text"/>
          <w:b/>
          <w:bCs/>
          <w:color w:val="1F1F1F"/>
        </w:rPr>
        <w:t xml:space="preserve"> (RBAC)</w:t>
      </w:r>
      <w:r>
        <w:rPr>
          <w:rFonts w:ascii="Google Sans Text" w:eastAsia="Google Sans Text" w:hAnsi="Google Sans Text" w:cs="Google Sans Text"/>
          <w:color w:val="1F1F1F"/>
        </w:rPr>
        <w:t>：严格区分普通用户与管理员权限，并具备登录锁定与防暴力破解机制。</w:t>
      </w:r>
    </w:p>
    <w:p w14:paraId="0000003B" w14:textId="77777777" w:rsidR="004F2D65" w:rsidRDefault="00124DDA">
      <w:pPr>
        <w:pStyle w:val="Heading3"/>
        <w:spacing w:before="12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t xml:space="preserve">5.3 </w:t>
      </w:r>
      <w:r>
        <w:rPr>
          <w:rFonts w:ascii="Google Sans" w:eastAsia="Google Sans" w:hAnsi="Google Sans" w:cs="Google Sans"/>
          <w:color w:val="1F1F1F"/>
        </w:rPr>
        <w:t>国际化与定制化能力</w:t>
      </w:r>
    </w:p>
    <w:p w14:paraId="0000003C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平台底层支持完整的国际化（</w:t>
      </w:r>
      <w:r>
        <w:rPr>
          <w:rFonts w:ascii="Google Sans Text" w:eastAsia="Google Sans Text" w:hAnsi="Google Sans Text" w:cs="Google Sans Text"/>
          <w:color w:val="1F1F1F"/>
        </w:rPr>
        <w:t>i18n</w:t>
      </w:r>
      <w:r>
        <w:rPr>
          <w:rFonts w:ascii="Google Sans Text" w:eastAsia="Google Sans Text" w:hAnsi="Google Sans Text" w:cs="Google Sans Text"/>
          <w:color w:val="1F1F1F"/>
        </w:rPr>
        <w:t>），满足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一带一路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背景下跨国业务的文档处理需求。同时，提供深度的品牌</w:t>
      </w:r>
      <w:r>
        <w:rPr>
          <w:rFonts w:ascii="Google Sans Text" w:eastAsia="Google Sans Text" w:hAnsi="Google Sans Text" w:cs="Google Sans Text"/>
          <w:color w:val="1F1F1F"/>
        </w:rPr>
        <w:t>定制能力（</w:t>
      </w:r>
      <w:r>
        <w:rPr>
          <w:rFonts w:ascii="Google Sans Text" w:eastAsia="Google Sans Text" w:hAnsi="Google Sans Text" w:cs="Google Sans Text"/>
          <w:color w:val="1F1F1F"/>
        </w:rPr>
        <w:t>Customization</w:t>
      </w:r>
      <w:r>
        <w:rPr>
          <w:rFonts w:ascii="Google Sans Text" w:eastAsia="Google Sans Text" w:hAnsi="Google Sans Text" w:cs="Google Sans Text"/>
          <w:color w:val="1F1F1F"/>
        </w:rPr>
        <w:t>），从</w:t>
      </w:r>
      <w:r>
        <w:rPr>
          <w:rFonts w:ascii="Google Sans Text" w:eastAsia="Google Sans Text" w:hAnsi="Google Sans Text" w:cs="Google Sans Text"/>
          <w:color w:val="1F1F1F"/>
        </w:rPr>
        <w:t>Logo</w:t>
      </w:r>
      <w:r>
        <w:rPr>
          <w:rFonts w:ascii="Google Sans Text" w:eastAsia="Google Sans Text" w:hAnsi="Google Sans Text" w:cs="Google Sans Text"/>
          <w:color w:val="1F1F1F"/>
        </w:rPr>
        <w:t>、登录页到系统配色均可配置，能够无缝融入企业现有的</w:t>
      </w:r>
      <w:r>
        <w:rPr>
          <w:rFonts w:ascii="Google Sans Text" w:eastAsia="Google Sans Text" w:hAnsi="Google Sans Text" w:cs="Google Sans Text"/>
          <w:color w:val="1F1F1F"/>
        </w:rPr>
        <w:t>IT</w:t>
      </w:r>
      <w:r>
        <w:rPr>
          <w:rFonts w:ascii="Google Sans Text" w:eastAsia="Google Sans Text" w:hAnsi="Google Sans Text" w:cs="Google Sans Text"/>
          <w:color w:val="1F1F1F"/>
        </w:rPr>
        <w:t>生态系统（如致远互联</w:t>
      </w:r>
      <w:r>
        <w:rPr>
          <w:rFonts w:ascii="Google Sans Text" w:eastAsia="Google Sans Text" w:hAnsi="Google Sans Text" w:cs="Google Sans Text"/>
          <w:color w:val="1F1F1F"/>
        </w:rPr>
        <w:t>COP</w:t>
      </w:r>
      <w:r>
        <w:rPr>
          <w:rFonts w:ascii="Google Sans Text" w:eastAsia="Google Sans Text" w:hAnsi="Google Sans Text" w:cs="Google Sans Text"/>
          <w:color w:val="1F1F1F"/>
        </w:rPr>
        <w:t>平台）。</w:t>
      </w:r>
    </w:p>
    <w:p w14:paraId="0000003D" w14:textId="77777777" w:rsidR="004F2D65" w:rsidRDefault="00124DDA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F1F1F"/>
        </w:rPr>
      </w:pPr>
      <w:r>
        <w:rPr>
          <w:rFonts w:ascii="Google Sans" w:eastAsia="Google Sans" w:hAnsi="Google Sans" w:cs="Google Sans"/>
          <w:color w:val="1F1F1F"/>
        </w:rPr>
        <w:lastRenderedPageBreak/>
        <w:t>第六章</w:t>
      </w:r>
      <w:r>
        <w:rPr>
          <w:rFonts w:ascii="Google Sans" w:eastAsia="Google Sans" w:hAnsi="Google Sans" w:cs="Google Sans"/>
          <w:color w:val="1F1F1F"/>
        </w:rPr>
        <w:t xml:space="preserve"> </w:t>
      </w:r>
      <w:r>
        <w:rPr>
          <w:rFonts w:ascii="Google Sans" w:eastAsia="Google Sans" w:hAnsi="Google Sans" w:cs="Google Sans"/>
          <w:color w:val="1F1F1F"/>
        </w:rPr>
        <w:t>结语</w:t>
      </w:r>
    </w:p>
    <w:p w14:paraId="0000003E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致文</w:t>
      </w:r>
      <w:r>
        <w:rPr>
          <w:rFonts w:ascii="Google Sans Text" w:eastAsia="Google Sans Text" w:hAnsi="Google Sans Text" w:cs="Google Sans Text"/>
          <w:color w:val="1F1F1F"/>
        </w:rPr>
        <w:t xml:space="preserve"> (Seeyon Page) </w:t>
      </w:r>
      <w:r>
        <w:rPr>
          <w:rFonts w:ascii="Google Sans Text" w:eastAsia="Google Sans Text" w:hAnsi="Google Sans Text" w:cs="Google Sans Text"/>
          <w:color w:val="1F1F1F"/>
        </w:rPr>
        <w:t>不仅是一款写作工具，更是政企办公数字化转型的重要基础设施。通过将大模型的生成能力与严谨的公文管理体系深度融合，致文成功解决了效率与规范之间的矛盾。</w:t>
      </w:r>
    </w:p>
    <w:p w14:paraId="0000003F" w14:textId="77777777" w:rsidR="004F2D65" w:rsidRDefault="00124DDA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color w:val="1F1F1F"/>
        </w:rPr>
        <w:t>展望未来，随着知识库的持续沉淀与模型能力的迭代，致文将进一步推动公文写作从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辅助生成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向</w:t>
      </w:r>
      <w:r>
        <w:rPr>
          <w:rFonts w:ascii="Google Sans Text" w:eastAsia="Google Sans Text" w:hAnsi="Google Sans Text" w:cs="Google Sans Text"/>
          <w:color w:val="1F1F1F"/>
        </w:rPr>
        <w:t>“</w:t>
      </w:r>
      <w:r>
        <w:rPr>
          <w:rFonts w:ascii="Google Sans Text" w:eastAsia="Google Sans Text" w:hAnsi="Google Sans Text" w:cs="Google Sans Text"/>
          <w:color w:val="1F1F1F"/>
        </w:rPr>
        <w:t>自主代理</w:t>
      </w:r>
      <w:r>
        <w:rPr>
          <w:rFonts w:ascii="Google Sans Text" w:eastAsia="Google Sans Text" w:hAnsi="Google Sans Text" w:cs="Google Sans Text"/>
          <w:color w:val="1F1F1F"/>
        </w:rPr>
        <w:t>”</w:t>
      </w:r>
      <w:r>
        <w:rPr>
          <w:rFonts w:ascii="Google Sans Text" w:eastAsia="Google Sans Text" w:hAnsi="Google Sans Text" w:cs="Google Sans Text"/>
          <w:color w:val="1F1F1F"/>
        </w:rPr>
        <w:t>演进，助力央国企构建更加智慧、高效、规范的现代化办公体系，为组织的数字化治理</w:t>
      </w:r>
      <w:r>
        <w:rPr>
          <w:rFonts w:ascii="Google Sans Text" w:eastAsia="Google Sans Text" w:hAnsi="Google Sans Text" w:cs="Google Sans Text"/>
          <w:color w:val="1F1F1F"/>
        </w:rPr>
        <w:t>效能提升注入强劲动力。</w:t>
      </w:r>
    </w:p>
    <w:sectPr w:rsidR="004F2D6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22AFC7B-0C67-9C47-9A79-E5D455B5B255}"/>
    <w:embedBold r:id="rId2" w:fontKey="{180972C7-D851-2942-A2B7-1AE1F4DE70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6BA8A5-3E30-5F45-BC20-32327AFE27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B3B5A0A-5BAA-B442-8FFA-AA7E536837C6}"/>
  </w:font>
  <w:font w:name="Google Sans">
    <w:panose1 w:val="020B0604020202020204"/>
    <w:charset w:val="00"/>
    <w:family w:val="auto"/>
    <w:pitch w:val="default"/>
    <w:embedBold r:id="rId5" w:fontKey="{320B6F50-D60D-C742-8F81-BFF23EFA80A0}"/>
  </w:font>
  <w:font w:name="Google Sans Text">
    <w:panose1 w:val="020B0604020202020204"/>
    <w:charset w:val="00"/>
    <w:family w:val="auto"/>
    <w:pitch w:val="default"/>
    <w:embedRegular r:id="rId6" w:fontKey="{E90233B3-68BF-A248-BBC0-0E0870D02F80}"/>
    <w:embedBold r:id="rId7" w:fontKey="{69937A03-9E03-C642-A7A3-DA1237D6518A}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  <w:embedRegular r:id="rId8" w:subsetted="1" w:fontKey="{B4305222-FAFB-324C-AFAE-0AFAD7C691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643B3E5A-7F56-E143-9A05-94BAE8544DF7}"/>
  </w:font>
  <w:font w:name="Cambria">
    <w:panose1 w:val="02040503050406030204"/>
    <w:charset w:val="00"/>
    <w:family w:val="roman"/>
    <w:notTrueType/>
    <w:pitch w:val="default"/>
    <w:embedRegular r:id="rId10" w:fontKey="{D91D1C2A-0325-4041-B60B-4DE1EF386AA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7114F"/>
    <w:multiLevelType w:val="multilevel"/>
    <w:tmpl w:val="4D08C0B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 w15:restartNumberingAfterBreak="0">
    <w:nsid w:val="143321AD"/>
    <w:multiLevelType w:val="multilevel"/>
    <w:tmpl w:val="224AF51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decimal"/>
      <w:lvlText w:val="%2."/>
      <w:lvlJc w:val="left"/>
      <w:pPr>
        <w:ind w:left="88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43A794F"/>
    <w:multiLevelType w:val="multilevel"/>
    <w:tmpl w:val="61405C8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362904B3"/>
    <w:multiLevelType w:val="multilevel"/>
    <w:tmpl w:val="C74E8CEA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39DC6F9D"/>
    <w:multiLevelType w:val="multilevel"/>
    <w:tmpl w:val="61489F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 w15:restartNumberingAfterBreak="0">
    <w:nsid w:val="6225770A"/>
    <w:multiLevelType w:val="multilevel"/>
    <w:tmpl w:val="29C84B0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63E46283"/>
    <w:multiLevelType w:val="multilevel"/>
    <w:tmpl w:val="1A5A31D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D65"/>
    <w:rsid w:val="00124DDA"/>
    <w:rsid w:val="004F2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831861B"/>
  <w15:docId w15:val="{BC50B82A-F2FF-E147-ABEC-F2879E7E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SimSun" w:hAnsi="Arial" w:cs="Arial"/>
        <w:sz w:val="22"/>
        <w:szCs w:val="22"/>
        <w:lang w:val="en-CN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538</Words>
  <Characters>3070</Characters>
  <Application>Microsoft Office Word</Application>
  <DocSecurity>0</DocSecurity>
  <Lines>25</Lines>
  <Paragraphs>7</Paragraphs>
  <ScaleCrop>false</ScaleCrop>
  <Company/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鸿峰 张</cp:lastModifiedBy>
  <cp:revision>2</cp:revision>
  <dcterms:created xsi:type="dcterms:W3CDTF">2026-01-12T08:21:00Z</dcterms:created>
  <dcterms:modified xsi:type="dcterms:W3CDTF">2026-01-12T08:22:00Z</dcterms:modified>
</cp:coreProperties>
</file>